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FB" w:rsidRDefault="00D420FB">
      <w:pPr>
        <w:spacing w:line="360" w:lineRule="auto"/>
        <w:jc w:val="center"/>
        <w:rPr>
          <w:rFonts w:ascii="方正小标宋_GBK" w:eastAsia="方正小标宋_GBK" w:hAnsi="方正小标宋_GBK" w:cs="方正小标宋_GBK"/>
          <w:sz w:val="36"/>
          <w:szCs w:val="36"/>
        </w:rPr>
      </w:pPr>
    </w:p>
    <w:p w:rsidR="00D03E79" w:rsidRPr="00D03E79" w:rsidRDefault="00D03E79" w:rsidP="00D03E79">
      <w:pPr>
        <w:spacing w:line="620" w:lineRule="exact"/>
        <w:ind w:firstLineChars="150" w:firstLine="660"/>
        <w:jc w:val="center"/>
        <w:rPr>
          <w:rFonts w:ascii="黑体" w:eastAsia="黑体" w:hAnsi="黑体" w:cs="黑体"/>
          <w:sz w:val="44"/>
          <w:szCs w:val="44"/>
        </w:rPr>
      </w:pPr>
      <w:r w:rsidRPr="00D03E79">
        <w:rPr>
          <w:rFonts w:ascii="黑体" w:eastAsia="黑体" w:hAnsi="黑体" w:cs="黑体" w:hint="eastAsia"/>
          <w:sz w:val="44"/>
          <w:szCs w:val="44"/>
        </w:rPr>
        <w:t>立足岗位，做“三型”党务工作者</w:t>
      </w:r>
    </w:p>
    <w:p w:rsidR="00D420FB" w:rsidRDefault="00FB01D3">
      <w:pPr>
        <w:spacing w:line="620" w:lineRule="exact"/>
        <w:ind w:firstLineChars="150" w:firstLine="480"/>
        <w:rPr>
          <w:rFonts w:ascii="宋体" w:eastAsia="宋体" w:hAnsi="宋体" w:cs="宋体"/>
          <w:color w:val="000000" w:themeColor="text1"/>
          <w:kern w:val="0"/>
          <w:sz w:val="32"/>
          <w:szCs w:val="32"/>
        </w:rPr>
      </w:pPr>
      <w:r>
        <w:rPr>
          <w:rFonts w:ascii="宋体" w:eastAsia="宋体" w:hAnsi="宋体" w:cs="宋体" w:hint="eastAsia"/>
          <w:color w:val="000000"/>
          <w:kern w:val="0"/>
          <w:sz w:val="32"/>
          <w:szCs w:val="32"/>
        </w:rPr>
        <w:t>——安徽省高校优秀优秀党务工作者杨锐同志先进事迹</w:t>
      </w:r>
      <w:r>
        <w:rPr>
          <w:rFonts w:ascii="宋体" w:eastAsia="宋体" w:hAnsi="宋体" w:cs="宋体" w:hint="eastAsia"/>
          <w:color w:val="000000" w:themeColor="text1"/>
          <w:kern w:val="0"/>
          <w:sz w:val="32"/>
          <w:szCs w:val="32"/>
        </w:rPr>
        <w:t xml:space="preserve"> </w:t>
      </w:r>
    </w:p>
    <w:p w:rsidR="00D420FB" w:rsidRDefault="00FB01D3">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 xml:space="preserve"> </w:t>
      </w:r>
    </w:p>
    <w:p w:rsidR="00D420FB" w:rsidRDefault="00FB01D3">
      <w:pPr>
        <w:spacing w:line="600" w:lineRule="exact"/>
        <w:ind w:firstLineChars="200" w:firstLine="640"/>
        <w:rPr>
          <w:rFonts w:ascii="宋体" w:eastAsia="宋体" w:hAnsi="宋体" w:cs="宋体"/>
          <w:color w:val="000000"/>
          <w:kern w:val="0"/>
          <w:sz w:val="32"/>
          <w:szCs w:val="32"/>
        </w:rPr>
      </w:pPr>
      <w:r>
        <w:rPr>
          <w:rFonts w:ascii="宋体" w:eastAsia="宋体" w:hAnsi="宋体" w:cs="宋体" w:hint="eastAsia"/>
          <w:color w:val="000000" w:themeColor="text1"/>
          <w:kern w:val="0"/>
          <w:sz w:val="32"/>
          <w:szCs w:val="32"/>
        </w:rPr>
        <w:t>杨锐，男，汉族，自</w:t>
      </w:r>
      <w:r>
        <w:rPr>
          <w:rFonts w:ascii="宋体" w:eastAsia="宋体" w:hAnsi="宋体" w:cs="宋体" w:hint="eastAsia"/>
          <w:color w:val="000000" w:themeColor="text1"/>
          <w:kern w:val="0"/>
          <w:sz w:val="32"/>
          <w:szCs w:val="32"/>
        </w:rPr>
        <w:t>2004</w:t>
      </w:r>
      <w:r>
        <w:rPr>
          <w:rFonts w:ascii="宋体" w:eastAsia="宋体" w:hAnsi="宋体" w:cs="宋体" w:hint="eastAsia"/>
          <w:color w:val="000000" w:themeColor="text1"/>
          <w:kern w:val="0"/>
          <w:sz w:val="32"/>
          <w:szCs w:val="32"/>
        </w:rPr>
        <w:t>年</w:t>
      </w:r>
      <w:r>
        <w:rPr>
          <w:rFonts w:ascii="宋体" w:eastAsia="宋体" w:hAnsi="宋体" w:cs="宋体" w:hint="eastAsia"/>
          <w:color w:val="000000" w:themeColor="text1"/>
          <w:kern w:val="0"/>
          <w:sz w:val="32"/>
          <w:szCs w:val="32"/>
        </w:rPr>
        <w:t>7</w:t>
      </w:r>
      <w:r>
        <w:rPr>
          <w:rFonts w:ascii="宋体" w:eastAsia="宋体" w:hAnsi="宋体" w:cs="宋体" w:hint="eastAsia"/>
          <w:color w:val="000000" w:themeColor="text1"/>
          <w:kern w:val="0"/>
          <w:sz w:val="32"/>
          <w:szCs w:val="32"/>
        </w:rPr>
        <w:t>月毕业来校工作至今，一直从事党务工作，现任会计学院党总支副书记，五年来带领所在党组织</w:t>
      </w:r>
      <w:r>
        <w:rPr>
          <w:rFonts w:ascii="宋体" w:eastAsia="宋体" w:hAnsi="宋体" w:cs="宋体" w:hint="eastAsia"/>
          <w:color w:val="000000" w:themeColor="text1"/>
          <w:kern w:val="0"/>
          <w:sz w:val="32"/>
          <w:szCs w:val="32"/>
        </w:rPr>
        <w:t>4</w:t>
      </w:r>
      <w:r>
        <w:rPr>
          <w:rFonts w:ascii="宋体" w:eastAsia="宋体" w:hAnsi="宋体" w:cs="宋体" w:hint="eastAsia"/>
          <w:color w:val="000000" w:themeColor="text1"/>
          <w:kern w:val="0"/>
          <w:sz w:val="32"/>
          <w:szCs w:val="32"/>
        </w:rPr>
        <w:t>次获校级“红旗党组织”、“先进基层党组织”；获校级“优秀党务工作者”</w:t>
      </w:r>
      <w:r>
        <w:rPr>
          <w:rFonts w:ascii="宋体" w:eastAsia="宋体" w:hAnsi="宋体" w:cs="宋体" w:hint="eastAsia"/>
          <w:color w:val="000000" w:themeColor="text1"/>
          <w:kern w:val="0"/>
          <w:sz w:val="32"/>
          <w:szCs w:val="32"/>
        </w:rPr>
        <w:t>3</w:t>
      </w:r>
      <w:r>
        <w:rPr>
          <w:rFonts w:ascii="宋体" w:eastAsia="宋体" w:hAnsi="宋体" w:cs="宋体" w:hint="eastAsia"/>
          <w:color w:val="000000" w:themeColor="text1"/>
          <w:kern w:val="0"/>
          <w:sz w:val="32"/>
          <w:szCs w:val="32"/>
        </w:rPr>
        <w:t>次。</w:t>
      </w:r>
      <w:r>
        <w:rPr>
          <w:rFonts w:ascii="宋体" w:eastAsia="宋体" w:hAnsi="宋体" w:cs="宋体" w:hint="eastAsia"/>
          <w:color w:val="000000"/>
          <w:kern w:val="0"/>
          <w:sz w:val="32"/>
          <w:szCs w:val="32"/>
        </w:rPr>
        <w:t>2021</w:t>
      </w:r>
      <w:r>
        <w:rPr>
          <w:rFonts w:ascii="宋体" w:eastAsia="宋体" w:hAnsi="宋体" w:cs="宋体" w:hint="eastAsia"/>
          <w:color w:val="000000"/>
          <w:kern w:val="0"/>
          <w:sz w:val="32"/>
          <w:szCs w:val="32"/>
        </w:rPr>
        <w:t>年被省委教育工委评为安徽省高校优秀党务工作者。</w:t>
      </w:r>
    </w:p>
    <w:p w:rsidR="00D420FB" w:rsidRDefault="00FB01D3">
      <w:pPr>
        <w:spacing w:line="600" w:lineRule="exact"/>
        <w:ind w:firstLineChars="200" w:firstLine="643"/>
        <w:rPr>
          <w:rFonts w:ascii="宋体" w:eastAsia="宋体" w:hAnsi="宋体" w:cs="宋体"/>
          <w:b/>
          <w:color w:val="000000" w:themeColor="text1"/>
          <w:sz w:val="32"/>
          <w:szCs w:val="32"/>
        </w:rPr>
      </w:pPr>
      <w:bookmarkStart w:id="0" w:name="_GoBack"/>
      <w:bookmarkEnd w:id="0"/>
      <w:r>
        <w:rPr>
          <w:rFonts w:ascii="宋体" w:eastAsia="宋体" w:hAnsi="宋体" w:cs="宋体" w:hint="eastAsia"/>
          <w:b/>
          <w:color w:val="000000" w:themeColor="text1"/>
          <w:sz w:val="32"/>
          <w:szCs w:val="32"/>
        </w:rPr>
        <w:t>一片忠诚与党同心，是理论型党务工作者</w:t>
      </w:r>
    </w:p>
    <w:p w:rsidR="00D420FB" w:rsidRDefault="00FB01D3">
      <w:pPr>
        <w:spacing w:line="600" w:lineRule="exact"/>
        <w:ind w:firstLineChars="200" w:firstLine="640"/>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一是</w:t>
      </w:r>
      <w:proofErr w:type="gramStart"/>
      <w:r>
        <w:rPr>
          <w:rFonts w:ascii="宋体" w:eastAsia="宋体" w:hAnsi="宋体" w:cs="宋体" w:hint="eastAsia"/>
          <w:color w:val="000000" w:themeColor="text1"/>
          <w:kern w:val="0"/>
          <w:sz w:val="32"/>
          <w:szCs w:val="32"/>
        </w:rPr>
        <w:t>向上跟</w:t>
      </w:r>
      <w:proofErr w:type="gramEnd"/>
      <w:r>
        <w:rPr>
          <w:rFonts w:ascii="宋体" w:eastAsia="宋体" w:hAnsi="宋体" w:cs="宋体" w:hint="eastAsia"/>
          <w:color w:val="000000" w:themeColor="text1"/>
          <w:kern w:val="0"/>
          <w:sz w:val="32"/>
          <w:szCs w:val="32"/>
        </w:rPr>
        <w:t>学对标对表。对习近平总书记发表的重要讲话、党中央</w:t>
      </w:r>
      <w:proofErr w:type="gramStart"/>
      <w:r>
        <w:rPr>
          <w:rFonts w:ascii="宋体" w:eastAsia="宋体" w:hAnsi="宋体" w:cs="宋体" w:hint="eastAsia"/>
          <w:color w:val="000000" w:themeColor="text1"/>
          <w:kern w:val="0"/>
          <w:sz w:val="32"/>
          <w:szCs w:val="32"/>
        </w:rPr>
        <w:t>作出</w:t>
      </w:r>
      <w:proofErr w:type="gramEnd"/>
      <w:r>
        <w:rPr>
          <w:rFonts w:ascii="宋体" w:eastAsia="宋体" w:hAnsi="宋体" w:cs="宋体" w:hint="eastAsia"/>
          <w:color w:val="000000" w:themeColor="text1"/>
          <w:kern w:val="0"/>
          <w:sz w:val="32"/>
          <w:szCs w:val="32"/>
        </w:rPr>
        <w:t>新的决策部署、出台新的文件，始终</w:t>
      </w:r>
      <w:proofErr w:type="gramStart"/>
      <w:r>
        <w:rPr>
          <w:rFonts w:ascii="宋体" w:eastAsia="宋体" w:hAnsi="宋体" w:cs="宋体" w:hint="eastAsia"/>
          <w:color w:val="000000" w:themeColor="text1"/>
          <w:kern w:val="0"/>
          <w:sz w:val="32"/>
          <w:szCs w:val="32"/>
        </w:rPr>
        <w:t>做到第</w:t>
      </w:r>
      <w:proofErr w:type="gramEnd"/>
      <w:r>
        <w:rPr>
          <w:rFonts w:ascii="宋体" w:eastAsia="宋体" w:hAnsi="宋体" w:cs="宋体" w:hint="eastAsia"/>
          <w:color w:val="000000" w:themeColor="text1"/>
          <w:kern w:val="0"/>
          <w:sz w:val="32"/>
          <w:szCs w:val="32"/>
        </w:rPr>
        <w:t>一时间组织学习、第一时间谋划落实。二是向下辅导紧跟紧随。既带头抓好个人自学、又督促指导支部抓好学习贯彻，每学期自学均超过</w:t>
      </w:r>
      <w:r>
        <w:rPr>
          <w:rFonts w:ascii="宋体" w:eastAsia="宋体" w:hAnsi="宋体" w:cs="宋体" w:hint="eastAsia"/>
          <w:color w:val="000000" w:themeColor="text1"/>
          <w:kern w:val="0"/>
          <w:sz w:val="32"/>
          <w:szCs w:val="32"/>
        </w:rPr>
        <w:t>56</w:t>
      </w:r>
      <w:r>
        <w:rPr>
          <w:rFonts w:ascii="宋体" w:eastAsia="宋体" w:hAnsi="宋体" w:cs="宋体" w:hint="eastAsia"/>
          <w:color w:val="000000" w:themeColor="text1"/>
          <w:kern w:val="0"/>
          <w:sz w:val="32"/>
          <w:szCs w:val="32"/>
        </w:rPr>
        <w:t>学时。每学年为学生讲授党课</w:t>
      </w:r>
      <w:r>
        <w:rPr>
          <w:rFonts w:ascii="宋体" w:eastAsia="宋体" w:hAnsi="宋体" w:cs="宋体" w:hint="eastAsia"/>
          <w:color w:val="000000" w:themeColor="text1"/>
          <w:kern w:val="0"/>
          <w:sz w:val="32"/>
          <w:szCs w:val="32"/>
        </w:rPr>
        <w:t>10</w:t>
      </w:r>
      <w:r>
        <w:rPr>
          <w:rFonts w:ascii="宋体" w:eastAsia="宋体" w:hAnsi="宋体" w:cs="宋体" w:hint="eastAsia"/>
          <w:color w:val="000000" w:themeColor="text1"/>
          <w:kern w:val="0"/>
          <w:sz w:val="32"/>
          <w:szCs w:val="32"/>
        </w:rPr>
        <w:t>余次。三是向外实践问计问策。近年来，他将工作经验上升为理论，在省级以上刊物发表论文</w:t>
      </w:r>
      <w:r>
        <w:rPr>
          <w:rFonts w:ascii="宋体" w:eastAsia="宋体" w:hAnsi="宋体" w:cs="宋体" w:hint="eastAsia"/>
          <w:color w:val="000000" w:themeColor="text1"/>
          <w:kern w:val="0"/>
          <w:sz w:val="32"/>
          <w:szCs w:val="32"/>
        </w:rPr>
        <w:t>2</w:t>
      </w:r>
      <w:r>
        <w:rPr>
          <w:rFonts w:ascii="宋体" w:eastAsia="宋体" w:hAnsi="宋体" w:cs="宋体" w:hint="eastAsia"/>
          <w:color w:val="000000" w:themeColor="text1"/>
          <w:kern w:val="0"/>
          <w:sz w:val="32"/>
          <w:szCs w:val="32"/>
        </w:rPr>
        <w:t>篇，参与编写《大学生思想政治教育》等教材，联合撰写专著《大数据时代下大学生思想政治教育研究》等，做到解决思想问题与实践问题有机统一。</w:t>
      </w:r>
    </w:p>
    <w:p w:rsidR="00D420FB" w:rsidRDefault="00FB01D3">
      <w:pPr>
        <w:spacing w:line="600" w:lineRule="exact"/>
        <w:ind w:firstLineChars="200" w:firstLine="643"/>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一往无前与责同行，是</w:t>
      </w:r>
      <w:proofErr w:type="gramStart"/>
      <w:r>
        <w:rPr>
          <w:rFonts w:ascii="宋体" w:eastAsia="宋体" w:hAnsi="宋体" w:cs="宋体" w:hint="eastAsia"/>
          <w:b/>
          <w:color w:val="000000" w:themeColor="text1"/>
          <w:sz w:val="32"/>
          <w:szCs w:val="32"/>
        </w:rPr>
        <w:t>担当型党务工</w:t>
      </w:r>
      <w:proofErr w:type="gramEnd"/>
      <w:r>
        <w:rPr>
          <w:rFonts w:ascii="宋体" w:eastAsia="宋体" w:hAnsi="宋体" w:cs="宋体" w:hint="eastAsia"/>
          <w:b/>
          <w:color w:val="000000" w:themeColor="text1"/>
          <w:sz w:val="32"/>
          <w:szCs w:val="32"/>
        </w:rPr>
        <w:t>作者</w:t>
      </w:r>
    </w:p>
    <w:p w:rsidR="00D420FB" w:rsidRDefault="00FB01D3">
      <w:pPr>
        <w:spacing w:line="600" w:lineRule="exact"/>
        <w:ind w:firstLineChars="200" w:firstLine="640"/>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一</w:t>
      </w:r>
      <w:r>
        <w:rPr>
          <w:rFonts w:ascii="宋体" w:eastAsia="宋体" w:hAnsi="宋体" w:cs="宋体" w:hint="eastAsia"/>
          <w:color w:val="000000" w:themeColor="text1"/>
          <w:kern w:val="0"/>
          <w:sz w:val="32"/>
          <w:szCs w:val="32"/>
        </w:rPr>
        <w:t>是聚焦主责</w:t>
      </w:r>
      <w:proofErr w:type="gramStart"/>
      <w:r>
        <w:rPr>
          <w:rFonts w:ascii="宋体" w:eastAsia="宋体" w:hAnsi="宋体" w:cs="宋体" w:hint="eastAsia"/>
          <w:color w:val="000000" w:themeColor="text1"/>
          <w:kern w:val="0"/>
          <w:sz w:val="32"/>
          <w:szCs w:val="32"/>
        </w:rPr>
        <w:t>主业讲</w:t>
      </w:r>
      <w:proofErr w:type="gramEnd"/>
      <w:r>
        <w:rPr>
          <w:rFonts w:ascii="宋体" w:eastAsia="宋体" w:hAnsi="宋体" w:cs="宋体" w:hint="eastAsia"/>
          <w:color w:val="000000" w:themeColor="text1"/>
          <w:kern w:val="0"/>
          <w:sz w:val="32"/>
          <w:szCs w:val="32"/>
        </w:rPr>
        <w:t>政治。作为党总支副书记，坚持把落实主责主业作为推动党建工作的关键举措来抓，始终把主要精力向党建工作倾斜、把主要力量向党建工作聚焦，严格</w:t>
      </w:r>
      <w:r>
        <w:rPr>
          <w:rFonts w:ascii="宋体" w:eastAsia="宋体" w:hAnsi="宋体" w:cs="宋体" w:hint="eastAsia"/>
          <w:color w:val="000000" w:themeColor="text1"/>
          <w:kern w:val="0"/>
          <w:sz w:val="32"/>
          <w:szCs w:val="32"/>
        </w:rPr>
        <w:lastRenderedPageBreak/>
        <w:t>落实“月安排、季通报、半年督查、年终评议”的工作机制，持续推进深化“三个以案”教育，签署师德师</w:t>
      </w:r>
      <w:proofErr w:type="gramStart"/>
      <w:r>
        <w:rPr>
          <w:rFonts w:ascii="宋体" w:eastAsia="宋体" w:hAnsi="宋体" w:cs="宋体" w:hint="eastAsia"/>
          <w:color w:val="000000" w:themeColor="text1"/>
          <w:kern w:val="0"/>
          <w:sz w:val="32"/>
          <w:szCs w:val="32"/>
        </w:rPr>
        <w:t>风承诺</w:t>
      </w:r>
      <w:proofErr w:type="gramEnd"/>
      <w:r>
        <w:rPr>
          <w:rFonts w:ascii="宋体" w:eastAsia="宋体" w:hAnsi="宋体" w:cs="宋体" w:hint="eastAsia"/>
          <w:color w:val="000000" w:themeColor="text1"/>
          <w:kern w:val="0"/>
          <w:sz w:val="32"/>
          <w:szCs w:val="32"/>
        </w:rPr>
        <w:t>书，组织学习《高等学校教师职业师德规范》。二是聚焦基层基础创品牌。坚持一切工作到支部，大力推行校党委“领航计划”工程，强力推进规范标准化建设；三是聚焦实干实效定规矩。强化班子的政治理论学习</w:t>
      </w:r>
      <w:r>
        <w:rPr>
          <w:rFonts w:ascii="宋体" w:eastAsia="宋体" w:hAnsi="宋体" w:cs="宋体" w:hint="eastAsia"/>
          <w:color w:val="000000" w:themeColor="text1"/>
          <w:kern w:val="0"/>
          <w:sz w:val="32"/>
          <w:szCs w:val="32"/>
        </w:rPr>
        <w:t>;</w:t>
      </w:r>
      <w:r>
        <w:rPr>
          <w:rFonts w:ascii="宋体" w:eastAsia="宋体" w:hAnsi="宋体" w:cs="宋体" w:hint="eastAsia"/>
          <w:color w:val="000000" w:themeColor="text1"/>
          <w:kern w:val="0"/>
          <w:sz w:val="32"/>
          <w:szCs w:val="32"/>
        </w:rPr>
        <w:t>严格按照《会计学院党总支委员会会议议事规则》《会计学院党政联席会议议事规</w:t>
      </w:r>
      <w:r>
        <w:rPr>
          <w:rFonts w:ascii="宋体" w:eastAsia="宋体" w:hAnsi="宋体" w:cs="宋体" w:hint="eastAsia"/>
          <w:color w:val="000000" w:themeColor="text1"/>
          <w:kern w:val="0"/>
          <w:sz w:val="32"/>
          <w:szCs w:val="32"/>
        </w:rPr>
        <w:t>则》开展相关工作。近三年会计学院</w:t>
      </w:r>
      <w:proofErr w:type="gramStart"/>
      <w:r>
        <w:rPr>
          <w:rFonts w:ascii="宋体" w:eastAsia="宋体" w:hAnsi="宋体" w:cs="宋体" w:hint="eastAsia"/>
          <w:color w:val="000000" w:themeColor="text1"/>
          <w:kern w:val="0"/>
          <w:sz w:val="32"/>
          <w:szCs w:val="32"/>
        </w:rPr>
        <w:t>均考核</w:t>
      </w:r>
      <w:proofErr w:type="gramEnd"/>
      <w:r>
        <w:rPr>
          <w:rFonts w:ascii="宋体" w:eastAsia="宋体" w:hAnsi="宋体" w:cs="宋体" w:hint="eastAsia"/>
          <w:color w:val="000000" w:themeColor="text1"/>
          <w:kern w:val="0"/>
          <w:sz w:val="32"/>
          <w:szCs w:val="32"/>
        </w:rPr>
        <w:t>优秀并获先进集体称号。</w:t>
      </w:r>
    </w:p>
    <w:p w:rsidR="00D420FB" w:rsidRDefault="00FB01D3">
      <w:pPr>
        <w:spacing w:line="600" w:lineRule="exact"/>
        <w:ind w:firstLineChars="200" w:firstLine="643"/>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一心一意与生同利，是创新型党务工作者</w:t>
      </w:r>
    </w:p>
    <w:p w:rsidR="00D420FB" w:rsidRDefault="00FB01D3">
      <w:pPr>
        <w:spacing w:line="600" w:lineRule="exact"/>
        <w:ind w:firstLineChars="200" w:firstLine="640"/>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一是在学生教育中彰</w:t>
      </w:r>
      <w:proofErr w:type="gramStart"/>
      <w:r>
        <w:rPr>
          <w:rFonts w:ascii="宋体" w:eastAsia="宋体" w:hAnsi="宋体" w:cs="宋体" w:hint="eastAsia"/>
          <w:color w:val="000000" w:themeColor="text1"/>
          <w:kern w:val="0"/>
          <w:sz w:val="32"/>
          <w:szCs w:val="32"/>
        </w:rPr>
        <w:t>显政治</w:t>
      </w:r>
      <w:proofErr w:type="gramEnd"/>
      <w:r>
        <w:rPr>
          <w:rFonts w:ascii="宋体" w:eastAsia="宋体" w:hAnsi="宋体" w:cs="宋体" w:hint="eastAsia"/>
          <w:color w:val="000000" w:themeColor="text1"/>
          <w:kern w:val="0"/>
          <w:sz w:val="32"/>
          <w:szCs w:val="32"/>
        </w:rPr>
        <w:t>能力。该同志是马克思主义发展史硕士，</w:t>
      </w:r>
      <w:proofErr w:type="gramStart"/>
      <w:r>
        <w:rPr>
          <w:rFonts w:ascii="宋体" w:eastAsia="宋体" w:hAnsi="宋体" w:cs="宋体" w:hint="eastAsia"/>
          <w:color w:val="000000" w:themeColor="text1"/>
          <w:kern w:val="0"/>
          <w:sz w:val="32"/>
          <w:szCs w:val="32"/>
        </w:rPr>
        <w:t>思政课</w:t>
      </w:r>
      <w:proofErr w:type="gramEnd"/>
      <w:r>
        <w:rPr>
          <w:rFonts w:ascii="宋体" w:eastAsia="宋体" w:hAnsi="宋体" w:cs="宋体" w:hint="eastAsia"/>
          <w:color w:val="000000" w:themeColor="text1"/>
          <w:kern w:val="0"/>
          <w:sz w:val="32"/>
          <w:szCs w:val="32"/>
        </w:rPr>
        <w:t>兼职老师，坚持党建引领，先后主持省质量工程项目</w:t>
      </w:r>
      <w:r>
        <w:rPr>
          <w:rFonts w:ascii="宋体" w:eastAsia="宋体" w:hAnsi="宋体" w:cs="宋体" w:hint="eastAsia"/>
          <w:color w:val="000000" w:themeColor="text1"/>
          <w:kern w:val="0"/>
          <w:sz w:val="32"/>
          <w:szCs w:val="32"/>
        </w:rPr>
        <w:t>1</w:t>
      </w:r>
      <w:r>
        <w:rPr>
          <w:rFonts w:ascii="宋体" w:eastAsia="宋体" w:hAnsi="宋体" w:cs="宋体" w:hint="eastAsia"/>
          <w:color w:val="000000" w:themeColor="text1"/>
          <w:kern w:val="0"/>
          <w:sz w:val="32"/>
          <w:szCs w:val="32"/>
        </w:rPr>
        <w:t>项、省人文社科项目</w:t>
      </w:r>
      <w:r>
        <w:rPr>
          <w:rFonts w:ascii="宋体" w:eastAsia="宋体" w:hAnsi="宋体" w:cs="宋体" w:hint="eastAsia"/>
          <w:color w:val="000000" w:themeColor="text1"/>
          <w:kern w:val="0"/>
          <w:sz w:val="32"/>
          <w:szCs w:val="32"/>
        </w:rPr>
        <w:t>3</w:t>
      </w:r>
      <w:r>
        <w:rPr>
          <w:rFonts w:ascii="宋体" w:eastAsia="宋体" w:hAnsi="宋体" w:cs="宋体" w:hint="eastAsia"/>
          <w:color w:val="000000" w:themeColor="text1"/>
          <w:kern w:val="0"/>
          <w:sz w:val="32"/>
          <w:szCs w:val="32"/>
        </w:rPr>
        <w:t>项；获得创业指导师、心理咨询师等证书。二是在疫情防控中锤炼政治品格。</w:t>
      </w:r>
      <w:r>
        <w:rPr>
          <w:rFonts w:ascii="宋体" w:eastAsia="宋体" w:hAnsi="宋体" w:cs="宋体" w:hint="eastAsia"/>
          <w:color w:val="000000" w:themeColor="text1"/>
          <w:kern w:val="0"/>
          <w:sz w:val="32"/>
          <w:szCs w:val="32"/>
        </w:rPr>
        <w:t>2020</w:t>
      </w:r>
      <w:r>
        <w:rPr>
          <w:rFonts w:ascii="宋体" w:eastAsia="宋体" w:hAnsi="宋体" w:cs="宋体" w:hint="eastAsia"/>
          <w:color w:val="000000" w:themeColor="text1"/>
          <w:kern w:val="0"/>
          <w:sz w:val="32"/>
          <w:szCs w:val="32"/>
        </w:rPr>
        <w:t>年初疫情发生后，该同志克服爱人突发恶性肿瘤需要持续住院治疗困难，</w:t>
      </w:r>
      <w:proofErr w:type="gramStart"/>
      <w:r>
        <w:rPr>
          <w:rFonts w:ascii="宋体" w:eastAsia="宋体" w:hAnsi="宋体" w:cs="宋体" w:hint="eastAsia"/>
          <w:color w:val="000000" w:themeColor="text1"/>
          <w:kern w:val="0"/>
          <w:sz w:val="32"/>
          <w:szCs w:val="32"/>
        </w:rPr>
        <w:t>一</w:t>
      </w:r>
      <w:proofErr w:type="gramEnd"/>
      <w:r>
        <w:rPr>
          <w:rFonts w:ascii="宋体" w:eastAsia="宋体" w:hAnsi="宋体" w:cs="宋体" w:hint="eastAsia"/>
          <w:color w:val="000000" w:themeColor="text1"/>
          <w:kern w:val="0"/>
          <w:sz w:val="32"/>
          <w:szCs w:val="32"/>
        </w:rPr>
        <w:t>边线上授课一边落实各项防疫要求；未出现一例新冠肺炎疑似或确诊病例；三是在党建引领中落实政治责任。该同志积极探索二级学院党总支工作新路径。实行教职工政治学习日和教学展示有机结合；会计学院总支委员和党员老师带领学生参加各类技能大赛取得优异成</w:t>
      </w:r>
      <w:r>
        <w:rPr>
          <w:rFonts w:ascii="宋体" w:eastAsia="宋体" w:hAnsi="宋体" w:cs="宋体" w:hint="eastAsia"/>
          <w:color w:val="000000" w:themeColor="text1"/>
          <w:kern w:val="0"/>
          <w:sz w:val="32"/>
          <w:szCs w:val="32"/>
        </w:rPr>
        <w:t>绩，其中</w:t>
      </w:r>
      <w:r>
        <w:rPr>
          <w:rFonts w:ascii="宋体" w:eastAsia="宋体" w:hAnsi="宋体" w:cs="宋体" w:hint="eastAsia"/>
          <w:color w:val="000000" w:themeColor="text1"/>
          <w:kern w:val="0"/>
          <w:sz w:val="32"/>
          <w:szCs w:val="32"/>
        </w:rPr>
        <w:t>2020</w:t>
      </w:r>
      <w:r>
        <w:rPr>
          <w:rFonts w:ascii="宋体" w:eastAsia="宋体" w:hAnsi="宋体" w:cs="宋体" w:hint="eastAsia"/>
          <w:color w:val="000000" w:themeColor="text1"/>
          <w:kern w:val="0"/>
          <w:sz w:val="32"/>
          <w:szCs w:val="32"/>
        </w:rPr>
        <w:t>年下半年取得省赛一等奖</w:t>
      </w:r>
      <w:r>
        <w:rPr>
          <w:rFonts w:ascii="宋体" w:eastAsia="宋体" w:hAnsi="宋体" w:cs="宋体" w:hint="eastAsia"/>
          <w:color w:val="000000" w:themeColor="text1"/>
          <w:kern w:val="0"/>
          <w:sz w:val="32"/>
          <w:szCs w:val="32"/>
        </w:rPr>
        <w:t>5</w:t>
      </w:r>
      <w:r>
        <w:rPr>
          <w:rFonts w:ascii="宋体" w:eastAsia="宋体" w:hAnsi="宋体" w:cs="宋体" w:hint="eastAsia"/>
          <w:color w:val="000000" w:themeColor="text1"/>
          <w:kern w:val="0"/>
          <w:sz w:val="32"/>
          <w:szCs w:val="32"/>
        </w:rPr>
        <w:t>项（其中第一名</w:t>
      </w:r>
      <w:r>
        <w:rPr>
          <w:rFonts w:ascii="宋体" w:eastAsia="宋体" w:hAnsi="宋体" w:cs="宋体" w:hint="eastAsia"/>
          <w:color w:val="000000" w:themeColor="text1"/>
          <w:kern w:val="0"/>
          <w:sz w:val="32"/>
          <w:szCs w:val="32"/>
        </w:rPr>
        <w:t>3</w:t>
      </w:r>
      <w:r>
        <w:rPr>
          <w:rFonts w:ascii="宋体" w:eastAsia="宋体" w:hAnsi="宋体" w:cs="宋体" w:hint="eastAsia"/>
          <w:color w:val="000000" w:themeColor="text1"/>
          <w:kern w:val="0"/>
          <w:sz w:val="32"/>
          <w:szCs w:val="32"/>
        </w:rPr>
        <w:t>项）、二等奖</w:t>
      </w:r>
      <w:r>
        <w:rPr>
          <w:rFonts w:ascii="宋体" w:eastAsia="宋体" w:hAnsi="宋体" w:cs="宋体" w:hint="eastAsia"/>
          <w:color w:val="000000" w:themeColor="text1"/>
          <w:kern w:val="0"/>
          <w:sz w:val="32"/>
          <w:szCs w:val="32"/>
        </w:rPr>
        <w:t>2</w:t>
      </w:r>
      <w:r>
        <w:rPr>
          <w:rFonts w:ascii="宋体" w:eastAsia="宋体" w:hAnsi="宋体" w:cs="宋体" w:hint="eastAsia"/>
          <w:color w:val="000000" w:themeColor="text1"/>
          <w:kern w:val="0"/>
          <w:sz w:val="32"/>
          <w:szCs w:val="32"/>
        </w:rPr>
        <w:t>项。</w:t>
      </w:r>
    </w:p>
    <w:sectPr w:rsidR="00D420FB" w:rsidSect="00D420F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1D3" w:rsidRDefault="00FB01D3" w:rsidP="00D420FB">
      <w:r>
        <w:separator/>
      </w:r>
    </w:p>
  </w:endnote>
  <w:endnote w:type="continuationSeparator" w:id="0">
    <w:p w:rsidR="00FB01D3" w:rsidRDefault="00FB01D3" w:rsidP="00D42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47430"/>
      <w:docPartObj>
        <w:docPartGallery w:val="AutoText"/>
      </w:docPartObj>
    </w:sdtPr>
    <w:sdtContent>
      <w:p w:rsidR="00D420FB" w:rsidRDefault="00D420FB">
        <w:pPr>
          <w:pStyle w:val="a3"/>
          <w:jc w:val="right"/>
        </w:pPr>
        <w:r>
          <w:rPr>
            <w:lang w:val="zh-CN"/>
          </w:rPr>
          <w:fldChar w:fldCharType="begin"/>
        </w:r>
        <w:r w:rsidR="00FB01D3">
          <w:rPr>
            <w:lang w:val="zh-CN"/>
          </w:rPr>
          <w:instrText xml:space="preserve"> PAGE   \* MERGEFORMAT </w:instrText>
        </w:r>
        <w:r>
          <w:rPr>
            <w:lang w:val="zh-CN"/>
          </w:rPr>
          <w:fldChar w:fldCharType="separate"/>
        </w:r>
        <w:r w:rsidR="00D03E79">
          <w:rPr>
            <w:noProof/>
            <w:lang w:val="zh-CN"/>
          </w:rPr>
          <w:t>2</w:t>
        </w:r>
        <w:r>
          <w:rPr>
            <w:lang w:val="zh-CN"/>
          </w:rPr>
          <w:fldChar w:fldCharType="end"/>
        </w:r>
      </w:p>
    </w:sdtContent>
  </w:sdt>
  <w:p w:rsidR="00D420FB" w:rsidRDefault="00D420F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1D3" w:rsidRDefault="00FB01D3" w:rsidP="00D420FB">
      <w:r>
        <w:separator/>
      </w:r>
    </w:p>
  </w:footnote>
  <w:footnote w:type="continuationSeparator" w:id="0">
    <w:p w:rsidR="00FB01D3" w:rsidRDefault="00FB01D3" w:rsidP="00D420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A6CD1"/>
    <w:rsid w:val="000A6CD1"/>
    <w:rsid w:val="000C1693"/>
    <w:rsid w:val="00101D23"/>
    <w:rsid w:val="00103041"/>
    <w:rsid w:val="00135B7C"/>
    <w:rsid w:val="00261949"/>
    <w:rsid w:val="0035247F"/>
    <w:rsid w:val="004C3A4F"/>
    <w:rsid w:val="006213CE"/>
    <w:rsid w:val="008755ED"/>
    <w:rsid w:val="00906438"/>
    <w:rsid w:val="0093708C"/>
    <w:rsid w:val="00B05569"/>
    <w:rsid w:val="00B71FA4"/>
    <w:rsid w:val="00B80041"/>
    <w:rsid w:val="00C60F4B"/>
    <w:rsid w:val="00D03E79"/>
    <w:rsid w:val="00D420FB"/>
    <w:rsid w:val="00DE6F8B"/>
    <w:rsid w:val="00E669CC"/>
    <w:rsid w:val="00F47410"/>
    <w:rsid w:val="00FB01D3"/>
    <w:rsid w:val="12943B86"/>
    <w:rsid w:val="3E577333"/>
    <w:rsid w:val="479E0DF9"/>
    <w:rsid w:val="4AFB51BC"/>
    <w:rsid w:val="514129E0"/>
    <w:rsid w:val="550D35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F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420F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D420FB"/>
    <w:pPr>
      <w:spacing w:after="120" w:line="480" w:lineRule="auto"/>
      <w:ind w:leftChars="200" w:left="420"/>
    </w:pPr>
  </w:style>
  <w:style w:type="paragraph" w:styleId="a3">
    <w:name w:val="footer"/>
    <w:basedOn w:val="a"/>
    <w:link w:val="Char"/>
    <w:uiPriority w:val="99"/>
    <w:rsid w:val="00D420FB"/>
    <w:pPr>
      <w:tabs>
        <w:tab w:val="center" w:pos="4153"/>
        <w:tab w:val="right" w:pos="8306"/>
      </w:tabs>
      <w:snapToGrid w:val="0"/>
      <w:jc w:val="left"/>
    </w:pPr>
    <w:rPr>
      <w:sz w:val="18"/>
      <w:szCs w:val="18"/>
    </w:rPr>
  </w:style>
  <w:style w:type="paragraph" w:styleId="a4">
    <w:name w:val="header"/>
    <w:basedOn w:val="a"/>
    <w:link w:val="Char0"/>
    <w:qFormat/>
    <w:rsid w:val="00D420F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420FB"/>
    <w:pPr>
      <w:spacing w:beforeAutospacing="1" w:afterAutospacing="1"/>
      <w:jc w:val="left"/>
    </w:pPr>
    <w:rPr>
      <w:rFonts w:cs="Times New Roman"/>
      <w:kern w:val="0"/>
      <w:sz w:val="24"/>
    </w:rPr>
  </w:style>
  <w:style w:type="character" w:styleId="a6">
    <w:name w:val="Strong"/>
    <w:basedOn w:val="a0"/>
    <w:qFormat/>
    <w:rsid w:val="00D420FB"/>
    <w:rPr>
      <w:b/>
    </w:rPr>
  </w:style>
  <w:style w:type="character" w:customStyle="1" w:styleId="Char0">
    <w:name w:val="页眉 Char"/>
    <w:basedOn w:val="a0"/>
    <w:link w:val="a4"/>
    <w:rsid w:val="00D420FB"/>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D420FB"/>
    <w:rPr>
      <w:rFonts w:asciiTheme="minorHAnsi" w:eastAsiaTheme="minorEastAsia" w:hAnsiTheme="minorHAnsi" w:cstheme="minorBidi"/>
      <w:kern w:val="2"/>
      <w:sz w:val="18"/>
      <w:szCs w:val="18"/>
    </w:rPr>
  </w:style>
  <w:style w:type="paragraph" w:styleId="a7">
    <w:name w:val="List Paragraph"/>
    <w:basedOn w:val="a"/>
    <w:uiPriority w:val="99"/>
    <w:rsid w:val="00D420F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155</Words>
  <Characters>888</Characters>
  <Application>Microsoft Office Word</Application>
  <DocSecurity>0</DocSecurity>
  <Lines>7</Lines>
  <Paragraphs>2</Paragraphs>
  <ScaleCrop>false</ScaleCrop>
  <Company>Microsoft</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gyb1</cp:lastModifiedBy>
  <cp:revision>13</cp:revision>
  <dcterms:created xsi:type="dcterms:W3CDTF">2021-03-04T00:35:00Z</dcterms:created>
  <dcterms:modified xsi:type="dcterms:W3CDTF">2021-09-06T02:33:00Z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A74E36C154984B34813D5518CE484874</vt:lpwstr>
  </property>
</Properties>
</file>